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471CA" w14:textId="5B75B0A8" w:rsidR="009B707D" w:rsidRPr="00CE0B0C" w:rsidRDefault="43200FF9" w:rsidP="56C78D36">
      <w:r w:rsidRPr="52610985">
        <w:rPr>
          <w:b/>
          <w:bCs/>
          <w:sz w:val="28"/>
          <w:szCs w:val="28"/>
          <w:lang w:eastAsia="de-DE"/>
        </w:rPr>
        <w:t xml:space="preserve">Leistungsverzeichnis für </w:t>
      </w:r>
      <w:r w:rsidR="35E9BBEB" w:rsidRPr="52610985">
        <w:rPr>
          <w:b/>
          <w:bCs/>
          <w:sz w:val="28"/>
          <w:szCs w:val="28"/>
          <w:lang w:eastAsia="de-DE"/>
        </w:rPr>
        <w:t>IGS</w:t>
      </w:r>
      <w:r w:rsidR="00DD532E">
        <w:rPr>
          <w:b/>
          <w:bCs/>
          <w:sz w:val="28"/>
          <w:szCs w:val="28"/>
          <w:lang w:eastAsia="de-DE"/>
        </w:rPr>
        <w:t>-Formate</w:t>
      </w:r>
      <w:r w:rsidR="35E9BBEB" w:rsidRPr="52610985">
        <w:rPr>
          <w:b/>
          <w:bCs/>
          <w:sz w:val="28"/>
          <w:szCs w:val="28"/>
          <w:lang w:eastAsia="de-DE"/>
        </w:rPr>
        <w:t xml:space="preserve"> (Information, Gesellschaft, Sport)</w:t>
      </w:r>
    </w:p>
    <w:p w14:paraId="4CCF97B1" w14:textId="097C2FBB" w:rsidR="7886E1FF" w:rsidRDefault="002304E4" w:rsidP="002304E4">
      <w:pPr>
        <w:rPr>
          <w:lang w:eastAsia="de-DE"/>
        </w:rPr>
      </w:pPr>
      <w:r w:rsidRPr="002304E4">
        <w:rPr>
          <w:b/>
          <w:bCs/>
          <w:lang w:eastAsia="de-DE"/>
        </w:rPr>
        <w:t xml:space="preserve">Mögliche Formate: </w:t>
      </w:r>
      <w:r w:rsidRPr="002304E4">
        <w:rPr>
          <w:b/>
          <w:bCs/>
          <w:lang w:eastAsia="de-DE"/>
        </w:rPr>
        <w:br/>
      </w:r>
      <w:r w:rsidRPr="002304E4">
        <w:rPr>
          <w:b/>
          <w:bCs/>
          <w:lang w:eastAsia="de-DE"/>
        </w:rPr>
        <w:t>Nachrichtenrelevante, gesellschaftspolitische Formate und Dokus mit Online-Ausspielungen (auch “ZDFheute live”) sowie Recherche-Ergebnisse-/Kooperationen für “ZDFheute”, “Frontal”, “WISO”, „Inside … Auswärtiges Amt“, „Am Puls…“, Die geheime Welt der…“ „</w:t>
      </w:r>
      <w:proofErr w:type="spellStart"/>
      <w:r w:rsidRPr="002304E4">
        <w:rPr>
          <w:b/>
          <w:bCs/>
          <w:lang w:eastAsia="de-DE"/>
        </w:rPr>
        <w:t>Megacities</w:t>
      </w:r>
      <w:proofErr w:type="spellEnd"/>
      <w:r w:rsidRPr="002304E4">
        <w:rPr>
          <w:b/>
          <w:bCs/>
          <w:lang w:eastAsia="de-DE"/>
        </w:rPr>
        <w:t>“ oder Einzelprojekte wie „Herbertstraße“ sowie Podcasts. </w:t>
      </w:r>
      <w:r>
        <w:rPr>
          <w:lang w:eastAsia="de-DE"/>
        </w:rPr>
        <w:br/>
      </w:r>
      <w:r w:rsidRPr="002304E4">
        <w:rPr>
          <w:lang w:eastAsia="de-DE"/>
        </w:rPr>
        <w:br/>
      </w:r>
      <w:r w:rsidR="7886E1FF" w:rsidRPr="52610985">
        <w:rPr>
          <w:lang w:eastAsia="de-DE"/>
        </w:rPr>
        <w:t xml:space="preserve">Vor jeglicher Akquise und individuell für jedes einzelne Format vom ZDF zu beauftragenden Tools-Auswahl steht eine </w:t>
      </w:r>
      <w:r w:rsidR="7886E1FF" w:rsidRPr="52610985">
        <w:rPr>
          <w:b/>
          <w:bCs/>
          <w:lang w:eastAsia="de-DE"/>
        </w:rPr>
        <w:t>Potenzial-Kurz-Analyse</w:t>
      </w:r>
      <w:r w:rsidR="7886E1FF" w:rsidRPr="52610985">
        <w:rPr>
          <w:lang w:eastAsia="de-DE"/>
        </w:rPr>
        <w:t xml:space="preserve">: Verfügbarkeit und Attraktivität der Talents inkl. etwaiger Einschränkungen/Bedingungen (thematisch, medial, jüngste Veröffentlichungen, besondere Aktualität durch Ereignisse, Jubiläen etc.), sowie insbesondere Attraktivität des Themas und seiner Features und evtl. hergeleiteten Expert*innen o.ä., die gezielte Adressierung an Medien, die über die los-gegenständlichen Formate mit entsprechenden Nutzer*innen/Zuschauer*innen/Leser*innen berichten, bzw. bei denen evtl. ein neues Interesse geweckt werden kann. </w:t>
      </w:r>
      <w:r w:rsidR="7886E1FF" w:rsidRPr="52610985">
        <w:rPr>
          <w:color w:val="FF0000"/>
          <w:lang w:eastAsia="de-DE"/>
        </w:rPr>
        <w:t xml:space="preserve">Diese Ergebnisse bilden die Basis für ein </w:t>
      </w:r>
      <w:r w:rsidR="7886E1FF" w:rsidRPr="52610985">
        <w:rPr>
          <w:b/>
          <w:bCs/>
          <w:color w:val="FF0000"/>
          <w:lang w:eastAsia="de-DE"/>
        </w:rPr>
        <w:t>PR-Maßnahmen-/Zeitplan-Konzept.</w:t>
      </w:r>
    </w:p>
    <w:p w14:paraId="59C95225" w14:textId="77777777" w:rsidR="7886E1FF" w:rsidRDefault="7886E1FF" w:rsidP="52610985">
      <w:pPr>
        <w:rPr>
          <w:color w:val="FF0000"/>
        </w:rPr>
      </w:pPr>
      <w:r w:rsidRPr="52610985">
        <w:rPr>
          <w:color w:val="FF0000"/>
        </w:rPr>
        <w:t xml:space="preserve">- Teilnahme an </w:t>
      </w:r>
      <w:r w:rsidRPr="52610985">
        <w:rPr>
          <w:b/>
          <w:bCs/>
          <w:color w:val="FF0000"/>
        </w:rPr>
        <w:t>Briefing-Kickoffs</w:t>
      </w:r>
      <w:r w:rsidRPr="52610985">
        <w:rPr>
          <w:color w:val="FF0000"/>
        </w:rPr>
        <w:t xml:space="preserve"> etc. mit Redaktion und ggf. Produktion</w:t>
      </w:r>
    </w:p>
    <w:p w14:paraId="3DEF9DD4" w14:textId="63D43B98" w:rsidR="7886E1FF" w:rsidRDefault="7886E1FF" w:rsidP="52610985">
      <w:pPr>
        <w:rPr>
          <w:lang w:eastAsia="de-DE"/>
        </w:rPr>
      </w:pPr>
      <w:r w:rsidRPr="52610985">
        <w:rPr>
          <w:lang w:eastAsia="de-DE"/>
        </w:rPr>
        <w:t xml:space="preserve">- </w:t>
      </w:r>
      <w:r w:rsidRPr="52610985">
        <w:rPr>
          <w:b/>
          <w:bCs/>
          <w:color w:val="FF0000"/>
          <w:lang w:eastAsia="de-DE"/>
        </w:rPr>
        <w:t>Intensive</w:t>
      </w:r>
      <w:r w:rsidRPr="52610985">
        <w:rPr>
          <w:color w:val="FF0000"/>
          <w:lang w:eastAsia="de-DE"/>
        </w:rPr>
        <w:t xml:space="preserve"> </w:t>
      </w:r>
      <w:r w:rsidRPr="52610985">
        <w:rPr>
          <w:b/>
          <w:bCs/>
          <w:lang w:eastAsia="de-DE"/>
        </w:rPr>
        <w:t>Akquise</w:t>
      </w:r>
      <w:r w:rsidRPr="52610985">
        <w:rPr>
          <w:lang w:eastAsia="de-DE"/>
        </w:rPr>
        <w:t xml:space="preserve"> für Veröffentlichungen kurz vor Streamingstart und linearer Ausstrahlung einer Staffel in Print- und Online-Medien (auch unter Verwendung vom ZDF bereitgestellter Materialen wie O-Töne, Presse Kits o.ä.), </w:t>
      </w:r>
      <w:r w:rsidRPr="52610985">
        <w:rPr>
          <w:color w:val="FF0000"/>
          <w:lang w:eastAsia="de-DE"/>
        </w:rPr>
        <w:t>expansiv für eine deutliche Zielgruppen-Erweiterung/-</w:t>
      </w:r>
      <w:proofErr w:type="spellStart"/>
      <w:r w:rsidRPr="52610985">
        <w:rPr>
          <w:color w:val="FF0000"/>
          <w:lang w:eastAsia="de-DE"/>
        </w:rPr>
        <w:t>Verjüngerung</w:t>
      </w:r>
      <w:proofErr w:type="spellEnd"/>
      <w:r w:rsidRPr="52610985">
        <w:rPr>
          <w:color w:val="FF0000"/>
          <w:lang w:eastAsia="de-DE"/>
        </w:rPr>
        <w:t xml:space="preserve"> oder zu besonderen Anlässen wie Jubiläen</w:t>
      </w:r>
      <w:r w:rsidRPr="52610985">
        <w:rPr>
          <w:lang w:eastAsia="de-DE"/>
        </w:rPr>
        <w:t>.</w:t>
      </w:r>
    </w:p>
    <w:p w14:paraId="24F39F70" w14:textId="29968EF0" w:rsidR="7886E1FF" w:rsidRDefault="13973E1A" w:rsidP="52610985">
      <w:pPr>
        <w:rPr>
          <w:lang w:eastAsia="de-DE"/>
        </w:rPr>
      </w:pPr>
      <w:r w:rsidRPr="4E5614D8">
        <w:rPr>
          <w:lang w:eastAsia="de-DE"/>
        </w:rPr>
        <w:t xml:space="preserve">- </w:t>
      </w:r>
      <w:r w:rsidRPr="4E5614D8">
        <w:rPr>
          <w:color w:val="FF0000"/>
          <w:lang w:eastAsia="de-DE"/>
        </w:rPr>
        <w:t xml:space="preserve">Intensive </w:t>
      </w:r>
      <w:r w:rsidRPr="4E5614D8">
        <w:rPr>
          <w:b/>
          <w:bCs/>
          <w:lang w:eastAsia="de-DE"/>
        </w:rPr>
        <w:t>Kommunikation mit den Talents/Expert*innen</w:t>
      </w:r>
      <w:r w:rsidRPr="4E5614D8">
        <w:rPr>
          <w:lang w:eastAsia="de-DE"/>
        </w:rPr>
        <w:t xml:space="preserve"> inkl. beratender Begleitung und entsprechende </w:t>
      </w:r>
      <w:r w:rsidRPr="4E5614D8">
        <w:rPr>
          <w:b/>
          <w:bCs/>
          <w:lang w:eastAsia="de-DE"/>
        </w:rPr>
        <w:t>Vermittlung von Interviews</w:t>
      </w:r>
      <w:r w:rsidRPr="4E5614D8">
        <w:rPr>
          <w:lang w:eastAsia="de-DE"/>
        </w:rPr>
        <w:t xml:space="preserve"> (inkl. Zitatfreigaben, soweit das keine persönliche PR-Agentur des Talents/Experten das übernimmt)</w:t>
      </w:r>
    </w:p>
    <w:p w14:paraId="0B783F19" w14:textId="6924AD57" w:rsidR="7886E1FF" w:rsidRDefault="7886E1FF" w:rsidP="52610985">
      <w:pPr>
        <w:rPr>
          <w:b/>
          <w:bCs/>
          <w:lang w:eastAsia="de-DE"/>
        </w:rPr>
      </w:pPr>
      <w:r w:rsidRPr="52610985">
        <w:rPr>
          <w:lang w:eastAsia="de-DE"/>
        </w:rPr>
        <w:t xml:space="preserve">- ggf. Unterstützung bei der Erstellung von </w:t>
      </w:r>
      <w:r w:rsidRPr="52610985">
        <w:rPr>
          <w:b/>
          <w:bCs/>
          <w:lang w:eastAsia="de-DE"/>
        </w:rPr>
        <w:t>Pressematerialien</w:t>
      </w:r>
    </w:p>
    <w:p w14:paraId="501C7972" w14:textId="3C959AEE" w:rsidR="7886E1FF" w:rsidRDefault="13973E1A" w:rsidP="52610985">
      <w:pPr>
        <w:rPr>
          <w:lang w:eastAsia="de-DE"/>
        </w:rPr>
      </w:pPr>
      <w:r w:rsidRPr="4E5614D8">
        <w:rPr>
          <w:lang w:eastAsia="de-DE"/>
        </w:rPr>
        <w:t>- ggf. Unterstützung bei der praktischen Umsetzung vom ZDF und seinen Partnern akquirierten anderen PR-Tools (z. B. ZDF-Telefoninterview-Wochen, ZDF-interne wie externe TV-</w:t>
      </w:r>
      <w:proofErr w:type="spellStart"/>
      <w:r w:rsidRPr="4E5614D8">
        <w:rPr>
          <w:lang w:eastAsia="de-DE"/>
        </w:rPr>
        <w:t>Crosspromo</w:t>
      </w:r>
      <w:proofErr w:type="spellEnd"/>
      <w:r w:rsidRPr="4E5614D8">
        <w:rPr>
          <w:lang w:eastAsia="de-DE"/>
        </w:rPr>
        <w:t xml:space="preserve">, </w:t>
      </w:r>
      <w:proofErr w:type="spellStart"/>
      <w:r w:rsidRPr="4E5614D8">
        <w:rPr>
          <w:lang w:eastAsia="de-DE"/>
        </w:rPr>
        <w:t>AudioPR</w:t>
      </w:r>
      <w:proofErr w:type="spellEnd"/>
      <w:r w:rsidRPr="4E5614D8">
        <w:rPr>
          <w:lang w:eastAsia="de-DE"/>
        </w:rPr>
        <w:t>)</w:t>
      </w:r>
    </w:p>
    <w:p w14:paraId="0D68FC2A" w14:textId="0257A7F0" w:rsidR="7886E1FF" w:rsidRDefault="7886E1FF">
      <w:r w:rsidRPr="52610985">
        <w:rPr>
          <w:color w:val="FF0000"/>
        </w:rPr>
        <w:t xml:space="preserve">- </w:t>
      </w:r>
      <w:r w:rsidRPr="52610985">
        <w:rPr>
          <w:b/>
          <w:bCs/>
          <w:color w:val="FF0000"/>
        </w:rPr>
        <w:t xml:space="preserve">1 Kurz-Reporting </w:t>
      </w:r>
      <w:r w:rsidRPr="52610985">
        <w:rPr>
          <w:color w:val="FF0000"/>
        </w:rPr>
        <w:t xml:space="preserve">vor und </w:t>
      </w:r>
      <w:r w:rsidRPr="52610985">
        <w:rPr>
          <w:b/>
          <w:bCs/>
        </w:rPr>
        <w:t>1 Kurz-Reporting</w:t>
      </w:r>
      <w:r>
        <w:t xml:space="preserve"> während der Kampagne zwischen Streamingstart und Ausstrahlung der neuen Staffel; </w:t>
      </w:r>
      <w:r w:rsidRPr="52610985">
        <w:rPr>
          <w:b/>
          <w:bCs/>
        </w:rPr>
        <w:t xml:space="preserve">Abschlussbericht </w:t>
      </w:r>
      <w:r>
        <w:t xml:space="preserve">mit Beschreibung erfolgsmindernder-/fördernden Auffälligkeiten und </w:t>
      </w:r>
      <w:r w:rsidRPr="52610985">
        <w:rPr>
          <w:b/>
          <w:bCs/>
        </w:rPr>
        <w:t>tabellarische Auflistung der Veröffentlichungen</w:t>
      </w:r>
      <w:r>
        <w:t xml:space="preserve"> (zur ZDF-internen Weiterverarbeitung als ergänzende Datenbasis für eine Medienresonanzanalyse; evtl. mit Hilfe einer digitalen Schnittstelle)</w:t>
      </w:r>
    </w:p>
    <w:p w14:paraId="365A894B" w14:textId="77777777" w:rsidR="00DD532E" w:rsidRPr="00DD532E" w:rsidRDefault="00DD532E" w:rsidP="00DD532E">
      <w:pPr>
        <w:rPr>
          <w:i/>
          <w:iCs/>
          <w:color w:val="EE0000"/>
        </w:rPr>
      </w:pPr>
      <w:r w:rsidRPr="00DD532E">
        <w:rPr>
          <w:i/>
          <w:iCs/>
        </w:rPr>
        <w:t xml:space="preserve">Je nach Format und Ergebnissen der Potenzialanalyse kommen die oben aufgezählten einzelnen Tools in unterschiedlicher Kombi oder bei manchen Formaten, die zu dem inhaltlichen Genre gehören, gar nicht zum Tragen. </w:t>
      </w:r>
      <w:r w:rsidRPr="00DD532E">
        <w:rPr>
          <w:i/>
          <w:iCs/>
          <w:color w:val="EE0000"/>
        </w:rPr>
        <w:t xml:space="preserve">(Die Leistungen in roter Farbe beziehen sich nur auf potenzielle bei einem großem Paket). </w:t>
      </w:r>
    </w:p>
    <w:p w14:paraId="4A51E394" w14:textId="73F52AEB" w:rsidR="00DD532E" w:rsidRPr="00DD532E" w:rsidRDefault="00DD532E" w:rsidP="00DD532E">
      <w:pPr>
        <w:rPr>
          <w:i/>
          <w:iCs/>
        </w:rPr>
      </w:pPr>
      <w:r w:rsidRPr="00DD532E">
        <w:rPr>
          <w:i/>
          <w:iCs/>
        </w:rPr>
        <w:t xml:space="preserve">Honorierung: Jahrespauschale von </w:t>
      </w:r>
      <w:r>
        <w:rPr>
          <w:i/>
          <w:iCs/>
        </w:rPr>
        <w:t>3</w:t>
      </w:r>
      <w:r w:rsidRPr="00DD532E">
        <w:rPr>
          <w:i/>
          <w:iCs/>
        </w:rPr>
        <w:t>1.000 € (Richtwert)</w:t>
      </w:r>
      <w:r w:rsidRPr="00DD532E">
        <w:rPr>
          <w:i/>
          <w:iCs/>
        </w:rPr>
        <w:br/>
        <w:t xml:space="preserve">Rahmenvertrag inklusive </w:t>
      </w:r>
      <w:proofErr w:type="spellStart"/>
      <w:r w:rsidRPr="00DD532E">
        <w:rPr>
          <w:i/>
          <w:iCs/>
        </w:rPr>
        <w:t>vorauss</w:t>
      </w:r>
      <w:proofErr w:type="spellEnd"/>
      <w:r w:rsidRPr="00DD532E">
        <w:rPr>
          <w:i/>
          <w:iCs/>
        </w:rPr>
        <w:t xml:space="preserve">. </w:t>
      </w:r>
      <w:r>
        <w:rPr>
          <w:i/>
          <w:iCs/>
        </w:rPr>
        <w:t>2</w:t>
      </w:r>
      <w:r w:rsidRPr="00DD532E">
        <w:rPr>
          <w:i/>
          <w:iCs/>
        </w:rPr>
        <w:t xml:space="preserve"> großen und 6 kleinen Leistungs-Paketen</w:t>
      </w:r>
      <w:r w:rsidRPr="00DD532E">
        <w:rPr>
          <w:i/>
          <w:iCs/>
        </w:rPr>
        <w:br/>
      </w:r>
    </w:p>
    <w:p w14:paraId="34EA197D" w14:textId="53C05F5F" w:rsidR="268C4DE8" w:rsidRDefault="268C4DE8" w:rsidP="268C4DE8">
      <w:pPr>
        <w:rPr>
          <w:i/>
          <w:iCs/>
        </w:rPr>
      </w:pPr>
    </w:p>
    <w:sectPr w:rsidR="268C4D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107864"/>
    <w:rsid w:val="00201DEA"/>
    <w:rsid w:val="002304E4"/>
    <w:rsid w:val="002680EF"/>
    <w:rsid w:val="00271A1F"/>
    <w:rsid w:val="003759E4"/>
    <w:rsid w:val="003944E4"/>
    <w:rsid w:val="003F745E"/>
    <w:rsid w:val="0049873F"/>
    <w:rsid w:val="00544F88"/>
    <w:rsid w:val="006543CA"/>
    <w:rsid w:val="007D6E50"/>
    <w:rsid w:val="00816674"/>
    <w:rsid w:val="00892C06"/>
    <w:rsid w:val="008C2059"/>
    <w:rsid w:val="00941228"/>
    <w:rsid w:val="009705B8"/>
    <w:rsid w:val="009B707D"/>
    <w:rsid w:val="009C08A5"/>
    <w:rsid w:val="00AC2BFB"/>
    <w:rsid w:val="00AD3920"/>
    <w:rsid w:val="00AD7C12"/>
    <w:rsid w:val="00AEFD2D"/>
    <w:rsid w:val="00C36B98"/>
    <w:rsid w:val="00CE0B0C"/>
    <w:rsid w:val="00D537DB"/>
    <w:rsid w:val="00DD532E"/>
    <w:rsid w:val="00E33885"/>
    <w:rsid w:val="00E55393"/>
    <w:rsid w:val="00E84E00"/>
    <w:rsid w:val="00E87B4C"/>
    <w:rsid w:val="00EA0276"/>
    <w:rsid w:val="00F806AC"/>
    <w:rsid w:val="00FC36C9"/>
    <w:rsid w:val="03B9412E"/>
    <w:rsid w:val="04E839E3"/>
    <w:rsid w:val="05F84B7C"/>
    <w:rsid w:val="0636809A"/>
    <w:rsid w:val="0684132B"/>
    <w:rsid w:val="074A39DB"/>
    <w:rsid w:val="0762D3D1"/>
    <w:rsid w:val="0990F9D8"/>
    <w:rsid w:val="0AFAAA38"/>
    <w:rsid w:val="0D75DC5A"/>
    <w:rsid w:val="0EC0F7A4"/>
    <w:rsid w:val="0EE0BCC0"/>
    <w:rsid w:val="10172124"/>
    <w:rsid w:val="11A9DCAC"/>
    <w:rsid w:val="12C187FE"/>
    <w:rsid w:val="12D7C9CA"/>
    <w:rsid w:val="12DB1BCB"/>
    <w:rsid w:val="136A24CE"/>
    <w:rsid w:val="13973E1A"/>
    <w:rsid w:val="14E45D4D"/>
    <w:rsid w:val="14F1D8D0"/>
    <w:rsid w:val="1536B0CF"/>
    <w:rsid w:val="15E89B55"/>
    <w:rsid w:val="18224CE8"/>
    <w:rsid w:val="18CABA4D"/>
    <w:rsid w:val="193E7200"/>
    <w:rsid w:val="19D34FE3"/>
    <w:rsid w:val="1B9242A5"/>
    <w:rsid w:val="1D469CC7"/>
    <w:rsid w:val="1E709C7E"/>
    <w:rsid w:val="1F5C2738"/>
    <w:rsid w:val="2016FB36"/>
    <w:rsid w:val="20C9E97D"/>
    <w:rsid w:val="24D27060"/>
    <w:rsid w:val="25662ED1"/>
    <w:rsid w:val="25FF811F"/>
    <w:rsid w:val="264559FA"/>
    <w:rsid w:val="268C4DE8"/>
    <w:rsid w:val="26C1D8FC"/>
    <w:rsid w:val="26CA1274"/>
    <w:rsid w:val="27842583"/>
    <w:rsid w:val="27C9489B"/>
    <w:rsid w:val="28AC4976"/>
    <w:rsid w:val="28E1651D"/>
    <w:rsid w:val="29384C7B"/>
    <w:rsid w:val="2C65B120"/>
    <w:rsid w:val="2C6EEEDF"/>
    <w:rsid w:val="2D09217A"/>
    <w:rsid w:val="2D2DBA11"/>
    <w:rsid w:val="2D5E01C4"/>
    <w:rsid w:val="2D624F75"/>
    <w:rsid w:val="2DAEDD9A"/>
    <w:rsid w:val="2FBC640A"/>
    <w:rsid w:val="303B666F"/>
    <w:rsid w:val="305473E4"/>
    <w:rsid w:val="3097F90E"/>
    <w:rsid w:val="33486792"/>
    <w:rsid w:val="338BF699"/>
    <w:rsid w:val="34156F27"/>
    <w:rsid w:val="347BEFAE"/>
    <w:rsid w:val="353696FB"/>
    <w:rsid w:val="35E9BBEB"/>
    <w:rsid w:val="369EEE26"/>
    <w:rsid w:val="374205F5"/>
    <w:rsid w:val="3787FEC5"/>
    <w:rsid w:val="379BF4D8"/>
    <w:rsid w:val="37DDC766"/>
    <w:rsid w:val="384C00DD"/>
    <w:rsid w:val="386E4C16"/>
    <w:rsid w:val="3952ACFA"/>
    <w:rsid w:val="3A90914A"/>
    <w:rsid w:val="3B2A5D8C"/>
    <w:rsid w:val="3B3F1CAF"/>
    <w:rsid w:val="3B41E639"/>
    <w:rsid w:val="3B470735"/>
    <w:rsid w:val="3C2BB9DF"/>
    <w:rsid w:val="3D6DD506"/>
    <w:rsid w:val="3F064582"/>
    <w:rsid w:val="3F2135B5"/>
    <w:rsid w:val="4037FD20"/>
    <w:rsid w:val="407343A0"/>
    <w:rsid w:val="40A159C6"/>
    <w:rsid w:val="40B33A53"/>
    <w:rsid w:val="41AA9A6D"/>
    <w:rsid w:val="41F60272"/>
    <w:rsid w:val="4247680E"/>
    <w:rsid w:val="424B67A5"/>
    <w:rsid w:val="42FE3F4F"/>
    <w:rsid w:val="430D5FAF"/>
    <w:rsid w:val="430DA781"/>
    <w:rsid w:val="43160E08"/>
    <w:rsid w:val="43200FF9"/>
    <w:rsid w:val="43D3B9A4"/>
    <w:rsid w:val="4467643D"/>
    <w:rsid w:val="45C98822"/>
    <w:rsid w:val="465636A8"/>
    <w:rsid w:val="468D6C7C"/>
    <w:rsid w:val="47F860BF"/>
    <w:rsid w:val="4941C1CA"/>
    <w:rsid w:val="4B5EFC88"/>
    <w:rsid w:val="4E5614D8"/>
    <w:rsid w:val="4F3A832A"/>
    <w:rsid w:val="4F77D180"/>
    <w:rsid w:val="4FB8EE80"/>
    <w:rsid w:val="5023D700"/>
    <w:rsid w:val="50B2E065"/>
    <w:rsid w:val="50D064FE"/>
    <w:rsid w:val="50D31E89"/>
    <w:rsid w:val="51347A6D"/>
    <w:rsid w:val="519E5334"/>
    <w:rsid w:val="51F3228A"/>
    <w:rsid w:val="520A4AA7"/>
    <w:rsid w:val="523C57EE"/>
    <w:rsid w:val="52610985"/>
    <w:rsid w:val="534CC5CF"/>
    <w:rsid w:val="535247EE"/>
    <w:rsid w:val="53987704"/>
    <w:rsid w:val="545B7878"/>
    <w:rsid w:val="54E90169"/>
    <w:rsid w:val="551CF9F1"/>
    <w:rsid w:val="5585BD7F"/>
    <w:rsid w:val="55F7EE2F"/>
    <w:rsid w:val="563AD5CD"/>
    <w:rsid w:val="56C78D36"/>
    <w:rsid w:val="57C1571F"/>
    <w:rsid w:val="57FF677D"/>
    <w:rsid w:val="59D2F4FB"/>
    <w:rsid w:val="5A6977AF"/>
    <w:rsid w:val="5B69CECA"/>
    <w:rsid w:val="5B74D9FF"/>
    <w:rsid w:val="5D11C368"/>
    <w:rsid w:val="5E53F89F"/>
    <w:rsid w:val="6149255D"/>
    <w:rsid w:val="629726CA"/>
    <w:rsid w:val="62C40ED1"/>
    <w:rsid w:val="62CBA8CE"/>
    <w:rsid w:val="62D84CB3"/>
    <w:rsid w:val="633484D6"/>
    <w:rsid w:val="634F3478"/>
    <w:rsid w:val="6383F757"/>
    <w:rsid w:val="648E0912"/>
    <w:rsid w:val="661EF681"/>
    <w:rsid w:val="666D3EA2"/>
    <w:rsid w:val="67341F33"/>
    <w:rsid w:val="6793C78D"/>
    <w:rsid w:val="6886EA2A"/>
    <w:rsid w:val="68C09411"/>
    <w:rsid w:val="69895F0F"/>
    <w:rsid w:val="6A50A8C8"/>
    <w:rsid w:val="6B07D77A"/>
    <w:rsid w:val="6B3245E9"/>
    <w:rsid w:val="6C0E79AE"/>
    <w:rsid w:val="6CA55C85"/>
    <w:rsid w:val="6DC7D94E"/>
    <w:rsid w:val="6E6EA7A7"/>
    <w:rsid w:val="6ECE5397"/>
    <w:rsid w:val="718BC8F7"/>
    <w:rsid w:val="730A2719"/>
    <w:rsid w:val="737BA193"/>
    <w:rsid w:val="738B2BA6"/>
    <w:rsid w:val="74DE04D7"/>
    <w:rsid w:val="7543F1A5"/>
    <w:rsid w:val="755BDF56"/>
    <w:rsid w:val="7886E1FF"/>
    <w:rsid w:val="7928CFB3"/>
    <w:rsid w:val="7A1DC997"/>
    <w:rsid w:val="7B7FEF7F"/>
    <w:rsid w:val="7C3B6ABE"/>
    <w:rsid w:val="7D221C30"/>
    <w:rsid w:val="7D47A6D8"/>
    <w:rsid w:val="7DE9A285"/>
    <w:rsid w:val="7E482861"/>
    <w:rsid w:val="7FC3742C"/>
    <w:rsid w:val="7FCFC2BF"/>
    <w:rsid w:val="7FF4DD60"/>
    <w:rsid w:val="7FF7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55F5C2-347F-461C-9D08-133CD284B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8E5D4D-166C-4A8B-8677-715ADEFD0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62859-7A72-4B1A-9CCC-70A647585620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21</cp:revision>
  <dcterms:created xsi:type="dcterms:W3CDTF">2026-05-05T08:23:00Z</dcterms:created>
  <dcterms:modified xsi:type="dcterms:W3CDTF">2026-07-27T14:54:00Z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</Properties>
</file>